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3259" w14:textId="72D88179" w:rsidR="00DE0CEC" w:rsidRDefault="00DE0CEC">
      <w:pPr>
        <w:pStyle w:val="TextBody"/>
        <w:widowControl/>
        <w:pBdr>
          <w:top w:val="nil"/>
          <w:left w:val="nil"/>
          <w:bottom w:val="nil"/>
          <w:right w:val="nil"/>
        </w:pBdr>
        <w:spacing w:after="150"/>
        <w:rPr>
          <w:rFonts w:ascii="Calibri" w:hAnsi="Calibri" w:cs="Calibri"/>
          <w:b/>
          <w:bCs/>
          <w:color w:val="000000"/>
          <w:sz w:val="23"/>
          <w:szCs w:val="23"/>
          <w:shd w:val="clear" w:color="auto" w:fill="FFFFFF"/>
          <w:lang w:val="en-US"/>
        </w:rPr>
      </w:pPr>
      <w:r>
        <w:rPr>
          <w:rFonts w:ascii="Calibri" w:hAnsi="Calibri" w:cs="Calibri"/>
          <w:b/>
          <w:bCs/>
          <w:color w:val="000000"/>
          <w:sz w:val="23"/>
          <w:szCs w:val="23"/>
          <w:shd w:val="clear" w:color="auto" w:fill="FFFFFF"/>
          <w:lang w:val="en-US"/>
        </w:rPr>
        <w:t xml:space="preserve">                                                                                                                                     </w:t>
      </w:r>
      <w:r>
        <w:rPr>
          <w:rFonts w:ascii="inherit" w:hAnsi="inherit"/>
          <w:noProof/>
          <w:color w:val="000000"/>
          <w:sz w:val="36"/>
        </w:rPr>
        <w:drawing>
          <wp:inline distT="0" distB="0" distL="0" distR="0" wp14:anchorId="428BC177" wp14:editId="5F74563C">
            <wp:extent cx="1419225" cy="96202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962025"/>
                    </a:xfrm>
                    <a:prstGeom prst="rect">
                      <a:avLst/>
                    </a:prstGeom>
                    <a:noFill/>
                    <a:ln>
                      <a:noFill/>
                    </a:ln>
                  </pic:spPr>
                </pic:pic>
              </a:graphicData>
            </a:graphic>
          </wp:inline>
        </w:drawing>
      </w:r>
    </w:p>
    <w:p w14:paraId="314721A1" w14:textId="77777777" w:rsidR="00A37C1B" w:rsidRDefault="00A37C1B" w:rsidP="00A37C1B">
      <w:pPr>
        <w:pStyle w:val="TextBody"/>
        <w:widowControl/>
        <w:pBdr>
          <w:top w:val="nil"/>
          <w:left w:val="nil"/>
          <w:bottom w:val="nil"/>
          <w:right w:val="nil"/>
        </w:pBdr>
        <w:spacing w:after="150"/>
        <w:jc w:val="both"/>
        <w:rPr>
          <w:rFonts w:ascii="Arial" w:hAnsi="Arial" w:cs="Arial"/>
          <w:color w:val="000000"/>
        </w:rPr>
      </w:pPr>
    </w:p>
    <w:p w14:paraId="18D66DDB" w14:textId="721E471F" w:rsidR="00A37C1B" w:rsidRDefault="00985279" w:rsidP="00A37C1B">
      <w:pPr>
        <w:pStyle w:val="TextBody"/>
        <w:widowControl/>
        <w:pBdr>
          <w:top w:val="nil"/>
          <w:left w:val="nil"/>
          <w:bottom w:val="nil"/>
          <w:right w:val="nil"/>
        </w:pBdr>
        <w:spacing w:after="150"/>
        <w:jc w:val="both"/>
        <w:rPr>
          <w:rFonts w:ascii="Arial" w:hAnsi="Arial" w:cs="Arial"/>
          <w:color w:val="000000"/>
        </w:rPr>
      </w:pPr>
      <w:r w:rsidRPr="00FC7B86">
        <w:rPr>
          <w:rFonts w:ascii="Arial" w:hAnsi="Arial" w:cs="Arial"/>
          <w:color w:val="000000"/>
        </w:rPr>
        <w:t xml:space="preserve">Home-Start works with families in communities, </w:t>
      </w:r>
      <w:proofErr w:type="gramStart"/>
      <w:r w:rsidRPr="00FC7B86">
        <w:rPr>
          <w:rFonts w:ascii="Arial" w:hAnsi="Arial" w:cs="Arial"/>
          <w:color w:val="000000"/>
        </w:rPr>
        <w:t>supporting  thousands</w:t>
      </w:r>
      <w:proofErr w:type="gramEnd"/>
      <w:r w:rsidRPr="00FC7B86">
        <w:rPr>
          <w:rFonts w:ascii="Arial" w:hAnsi="Arial" w:cs="Arial"/>
          <w:color w:val="000000"/>
        </w:rPr>
        <w:t xml:space="preserve"> of families and children to transform their lives. Home-Start Birmingham Central </w:t>
      </w:r>
      <w:r w:rsidR="00DE0CEC" w:rsidRPr="00FC7B86">
        <w:rPr>
          <w:rFonts w:ascii="Arial" w:hAnsi="Arial" w:cs="Arial"/>
          <w:color w:val="000000"/>
        </w:rPr>
        <w:t>A</w:t>
      </w:r>
      <w:r w:rsidRPr="00FC7B86">
        <w:rPr>
          <w:rFonts w:ascii="Arial" w:hAnsi="Arial" w:cs="Arial"/>
          <w:color w:val="000000"/>
        </w:rPr>
        <w:t>nd South-W</w:t>
      </w:r>
      <w:r w:rsidR="00B67AC6">
        <w:rPr>
          <w:rFonts w:ascii="Arial" w:hAnsi="Arial" w:cs="Arial"/>
          <w:color w:val="000000"/>
        </w:rPr>
        <w:t>est covers  Edgbaston and Ladywood districts, and we are</w:t>
      </w:r>
      <w:r w:rsidRPr="00FC7B86">
        <w:rPr>
          <w:rFonts w:ascii="Arial" w:hAnsi="Arial" w:cs="Arial"/>
          <w:color w:val="000000"/>
        </w:rPr>
        <w:t xml:space="preserve"> now seeking a </w:t>
      </w:r>
      <w:r w:rsidR="007D3C01">
        <w:rPr>
          <w:rFonts w:ascii="Arial" w:hAnsi="Arial" w:cs="Arial"/>
          <w:color w:val="000000"/>
        </w:rPr>
        <w:t>new Chairperson.</w:t>
      </w:r>
    </w:p>
    <w:p w14:paraId="5E9D0BC4" w14:textId="77777777" w:rsidR="00A37C1B" w:rsidRDefault="00A37C1B" w:rsidP="00A37C1B">
      <w:pPr>
        <w:pStyle w:val="TextBody"/>
        <w:widowControl/>
        <w:pBdr>
          <w:top w:val="nil"/>
          <w:left w:val="nil"/>
          <w:bottom w:val="nil"/>
          <w:right w:val="nil"/>
        </w:pBdr>
        <w:spacing w:after="150"/>
        <w:jc w:val="both"/>
        <w:rPr>
          <w:rFonts w:ascii="Arial" w:hAnsi="Arial" w:cs="Arial"/>
          <w:color w:val="000000"/>
        </w:rPr>
      </w:pPr>
    </w:p>
    <w:p w14:paraId="1E37A56C" w14:textId="6DBD78F6" w:rsidR="00741745" w:rsidRPr="00A37C1B" w:rsidRDefault="00985279" w:rsidP="00A37C1B">
      <w:pPr>
        <w:pStyle w:val="TextBody"/>
        <w:widowControl/>
        <w:pBdr>
          <w:top w:val="nil"/>
          <w:left w:val="nil"/>
          <w:bottom w:val="nil"/>
          <w:right w:val="nil"/>
        </w:pBdr>
        <w:spacing w:after="150"/>
        <w:jc w:val="both"/>
        <w:rPr>
          <w:rFonts w:ascii="Arial" w:hAnsi="Arial" w:cs="Arial"/>
          <w:b/>
          <w:bCs/>
          <w:color w:val="000000"/>
        </w:rPr>
      </w:pPr>
      <w:r w:rsidRPr="00A37C1B">
        <w:rPr>
          <w:rFonts w:ascii="Arial" w:hAnsi="Arial" w:cs="Arial"/>
          <w:b/>
          <w:bCs/>
          <w:color w:val="000000"/>
        </w:rPr>
        <w:t>What will you be doing?</w:t>
      </w:r>
    </w:p>
    <w:p w14:paraId="5535815A" w14:textId="77777777" w:rsidR="00BD3EB1" w:rsidRPr="00BD3EB1" w:rsidRDefault="00BD3EB1" w:rsidP="00BD3EB1">
      <w:pPr>
        <w:widowControl/>
        <w:pBdr>
          <w:top w:val="nil"/>
          <w:left w:val="nil"/>
          <w:bottom w:val="nil"/>
          <w:right w:val="nil"/>
        </w:pBdr>
        <w:spacing w:after="150" w:line="288" w:lineRule="auto"/>
        <w:jc w:val="both"/>
        <w:rPr>
          <w:rFonts w:ascii="Arial" w:hAnsi="Arial" w:cs="Arial"/>
          <w:color w:val="000000"/>
        </w:rPr>
      </w:pPr>
      <w:r w:rsidRPr="00BD3EB1">
        <w:rPr>
          <w:rFonts w:ascii="Arial" w:hAnsi="Arial" w:cs="Arial"/>
          <w:color w:val="000000" w:themeColor="text1"/>
        </w:rPr>
        <w:t>We are seeking a volunteer Chair to contribute their expertise and experience to lead and support the effective running and governance of the Scheme.</w:t>
      </w:r>
    </w:p>
    <w:p w14:paraId="00B04C91" w14:textId="77777777" w:rsidR="00BD3EB1" w:rsidRPr="00BD3EB1" w:rsidRDefault="00BD3EB1" w:rsidP="00BD3EB1">
      <w:pPr>
        <w:widowControl/>
        <w:pBdr>
          <w:top w:val="nil"/>
          <w:left w:val="nil"/>
          <w:bottom w:val="nil"/>
          <w:right w:val="nil"/>
        </w:pBdr>
        <w:jc w:val="both"/>
        <w:rPr>
          <w:rFonts w:ascii="Arial" w:hAnsi="Arial" w:cs="Arial"/>
          <w:color w:val="000000"/>
        </w:rPr>
      </w:pPr>
      <w:r w:rsidRPr="00BD3EB1">
        <w:rPr>
          <w:rFonts w:ascii="Arial" w:hAnsi="Arial" w:cs="Arial"/>
          <w:color w:val="000000" w:themeColor="text1"/>
        </w:rPr>
        <w:t>We are looking for a skilled volunteer who can Chair the Board, lead on strategy and provide operational advice and guidance.</w:t>
      </w:r>
    </w:p>
    <w:p w14:paraId="0675F540" w14:textId="77777777" w:rsidR="00BD3EB1" w:rsidRPr="00BD3EB1" w:rsidRDefault="00BD3EB1" w:rsidP="00BD3EB1">
      <w:pPr>
        <w:widowControl/>
        <w:pBdr>
          <w:top w:val="nil"/>
          <w:left w:val="nil"/>
          <w:bottom w:val="nil"/>
          <w:right w:val="nil"/>
        </w:pBdr>
        <w:jc w:val="both"/>
        <w:rPr>
          <w:rFonts w:ascii="Arial" w:hAnsi="Arial" w:cs="Arial"/>
        </w:rPr>
      </w:pPr>
    </w:p>
    <w:p w14:paraId="764E4FEB" w14:textId="77777777" w:rsidR="00BD3EB1" w:rsidRPr="00BD3EB1" w:rsidRDefault="00BD3EB1" w:rsidP="00BD3EB1">
      <w:pPr>
        <w:spacing w:line="276" w:lineRule="auto"/>
        <w:jc w:val="both"/>
        <w:rPr>
          <w:rFonts w:ascii="Arial" w:hAnsi="Arial" w:cs="Arial"/>
          <w:b/>
          <w:bCs/>
          <w:color w:val="000000"/>
        </w:rPr>
      </w:pPr>
      <w:r w:rsidRPr="00BD3EB1">
        <w:rPr>
          <w:rFonts w:ascii="Arial" w:hAnsi="Arial" w:cs="Arial"/>
          <w:color w:val="000000" w:themeColor="text1"/>
        </w:rPr>
        <w:t>As Chair, you will work with fellow trustees and the Scheme Manager, to advise on governance, have oversight of finances, risks and safeguarding. You will also lead on the future direction of the Scheme to achieve its objectives and support operational aspects.</w:t>
      </w:r>
    </w:p>
    <w:p w14:paraId="355CF47F" w14:textId="77777777" w:rsidR="00BD3EB1" w:rsidRPr="00BD3EB1" w:rsidRDefault="00BD3EB1" w:rsidP="00BD3EB1">
      <w:pPr>
        <w:widowControl/>
        <w:pBdr>
          <w:top w:val="nil"/>
          <w:left w:val="nil"/>
          <w:bottom w:val="nil"/>
          <w:right w:val="nil"/>
        </w:pBdr>
        <w:spacing w:after="150" w:line="288" w:lineRule="auto"/>
        <w:jc w:val="both"/>
        <w:rPr>
          <w:rFonts w:ascii="Arial" w:hAnsi="Arial" w:cs="Arial"/>
          <w:color w:val="000000"/>
        </w:rPr>
      </w:pPr>
      <w:r w:rsidRPr="00BD3EB1">
        <w:rPr>
          <w:rFonts w:ascii="Arial" w:hAnsi="Arial" w:cs="Arial"/>
          <w:color w:val="000000" w:themeColor="text1"/>
        </w:rPr>
        <w:t>The role will be responsible for:</w:t>
      </w:r>
    </w:p>
    <w:p w14:paraId="4A1C8BF8" w14:textId="77777777" w:rsidR="00BD3EB1" w:rsidRPr="00BD3EB1" w:rsidRDefault="00BD3EB1" w:rsidP="00BD3EB1">
      <w:pPr>
        <w:widowControl/>
        <w:numPr>
          <w:ilvl w:val="0"/>
          <w:numId w:val="4"/>
        </w:numPr>
        <w:pBdr>
          <w:top w:val="nil"/>
          <w:left w:val="nil"/>
          <w:bottom w:val="nil"/>
          <w:right w:val="nil"/>
        </w:pBdr>
        <w:suppressAutoHyphens w:val="0"/>
        <w:spacing w:after="140" w:line="288" w:lineRule="auto"/>
        <w:jc w:val="both"/>
        <w:rPr>
          <w:rFonts w:ascii="Arial" w:hAnsi="Arial" w:cs="Arial"/>
          <w:color w:val="000000"/>
        </w:rPr>
      </w:pPr>
      <w:r w:rsidRPr="00BD3EB1">
        <w:rPr>
          <w:rFonts w:ascii="Arial" w:hAnsi="Arial" w:cs="Arial"/>
          <w:color w:val="000000" w:themeColor="text1"/>
        </w:rPr>
        <w:t xml:space="preserve">supervision and management of Scheme Manager </w:t>
      </w:r>
    </w:p>
    <w:p w14:paraId="44328F25" w14:textId="77777777" w:rsidR="00BD3EB1" w:rsidRPr="00BD3EB1" w:rsidRDefault="00BD3EB1" w:rsidP="00BD3EB1">
      <w:pPr>
        <w:widowControl/>
        <w:numPr>
          <w:ilvl w:val="0"/>
          <w:numId w:val="4"/>
        </w:numPr>
        <w:pBdr>
          <w:top w:val="nil"/>
          <w:left w:val="nil"/>
          <w:bottom w:val="nil"/>
          <w:right w:val="nil"/>
        </w:pBdr>
        <w:suppressAutoHyphens w:val="0"/>
        <w:spacing w:after="140" w:line="288" w:lineRule="auto"/>
        <w:jc w:val="both"/>
        <w:rPr>
          <w:rFonts w:ascii="Arial" w:hAnsi="Arial" w:cs="Arial"/>
          <w:color w:val="000000"/>
        </w:rPr>
      </w:pPr>
      <w:r w:rsidRPr="00BD3EB1">
        <w:rPr>
          <w:rFonts w:ascii="Arial" w:hAnsi="Arial" w:cs="Arial"/>
          <w:color w:val="000000" w:themeColor="text1"/>
        </w:rPr>
        <w:t>Enabling and supporting the governance and administration of the scheme</w:t>
      </w:r>
    </w:p>
    <w:p w14:paraId="62AA676A" w14:textId="77777777" w:rsidR="00BD3EB1" w:rsidRPr="00BD3EB1" w:rsidRDefault="00BD3EB1" w:rsidP="00BD3EB1">
      <w:pPr>
        <w:widowControl/>
        <w:numPr>
          <w:ilvl w:val="0"/>
          <w:numId w:val="4"/>
        </w:numPr>
        <w:pBdr>
          <w:top w:val="nil"/>
          <w:left w:val="nil"/>
          <w:bottom w:val="nil"/>
          <w:right w:val="nil"/>
        </w:pBdr>
        <w:suppressAutoHyphens w:val="0"/>
        <w:spacing w:after="140" w:line="288" w:lineRule="auto"/>
        <w:jc w:val="both"/>
        <w:rPr>
          <w:rFonts w:ascii="Arial" w:hAnsi="Arial" w:cs="Arial"/>
          <w:color w:val="000000"/>
        </w:rPr>
      </w:pPr>
      <w:r w:rsidRPr="00BD3EB1">
        <w:rPr>
          <w:rFonts w:ascii="Arial" w:hAnsi="Arial" w:cs="Arial"/>
          <w:color w:val="000000" w:themeColor="text1"/>
        </w:rPr>
        <w:t>Contributing to Board discussions about the Home-Start’s capacity in working with more complex families, including those where there are child protection concerns</w:t>
      </w:r>
    </w:p>
    <w:p w14:paraId="3E4E39B4" w14:textId="77777777" w:rsidR="00BD3EB1" w:rsidRPr="00BD3EB1" w:rsidRDefault="00BD3EB1" w:rsidP="00BD3EB1">
      <w:pPr>
        <w:widowControl/>
        <w:numPr>
          <w:ilvl w:val="0"/>
          <w:numId w:val="4"/>
        </w:numPr>
        <w:pBdr>
          <w:top w:val="nil"/>
          <w:left w:val="nil"/>
          <w:bottom w:val="nil"/>
          <w:right w:val="nil"/>
        </w:pBdr>
        <w:suppressAutoHyphens w:val="0"/>
        <w:spacing w:after="140" w:line="288" w:lineRule="auto"/>
        <w:jc w:val="both"/>
        <w:rPr>
          <w:rFonts w:ascii="Arial" w:hAnsi="Arial" w:cs="Arial"/>
          <w:color w:val="000000"/>
        </w:rPr>
      </w:pPr>
      <w:r w:rsidRPr="00BD3EB1">
        <w:rPr>
          <w:rFonts w:ascii="Arial" w:hAnsi="Arial" w:cs="Arial"/>
          <w:color w:val="000000" w:themeColor="text1"/>
        </w:rPr>
        <w:t>Supporting the Board to monitor and review systems, policy and procedures to ensure good practice within the Home-Start and compliance with the Home-Start Quality Assurance Standards</w:t>
      </w:r>
    </w:p>
    <w:p w14:paraId="5A089351" w14:textId="77777777" w:rsidR="00BD3EB1" w:rsidRPr="00BD3EB1" w:rsidRDefault="00BD3EB1" w:rsidP="00BD3EB1">
      <w:pPr>
        <w:widowControl/>
        <w:numPr>
          <w:ilvl w:val="0"/>
          <w:numId w:val="4"/>
        </w:numPr>
        <w:pBdr>
          <w:top w:val="nil"/>
          <w:left w:val="nil"/>
          <w:bottom w:val="nil"/>
          <w:right w:val="nil"/>
        </w:pBdr>
        <w:suppressAutoHyphens w:val="0"/>
        <w:jc w:val="both"/>
        <w:rPr>
          <w:rFonts w:ascii="Arial" w:hAnsi="Arial" w:cs="Arial"/>
          <w:color w:val="000000"/>
        </w:rPr>
      </w:pPr>
      <w:r w:rsidRPr="00BD3EB1">
        <w:rPr>
          <w:rFonts w:ascii="Arial" w:hAnsi="Arial" w:cs="Arial"/>
          <w:color w:val="000000" w:themeColor="text1"/>
        </w:rPr>
        <w:t xml:space="preserve">Ensuring the board of trustees understands and fulfils its responsibilities </w:t>
      </w:r>
    </w:p>
    <w:p w14:paraId="16087DF8" w14:textId="77777777" w:rsidR="00BD3EB1" w:rsidRPr="00BD3EB1" w:rsidRDefault="00BD3EB1" w:rsidP="00BD3EB1">
      <w:pPr>
        <w:widowControl/>
        <w:pBdr>
          <w:top w:val="nil"/>
          <w:left w:val="nil"/>
          <w:bottom w:val="nil"/>
          <w:right w:val="nil"/>
        </w:pBdr>
        <w:jc w:val="both"/>
        <w:rPr>
          <w:rFonts w:ascii="Arial" w:hAnsi="Arial" w:cs="Arial"/>
          <w:color w:val="000000"/>
        </w:rPr>
      </w:pPr>
    </w:p>
    <w:p w14:paraId="5ED54A04" w14:textId="77777777" w:rsidR="00BD3EB1" w:rsidRPr="00D46643" w:rsidRDefault="00BD3EB1" w:rsidP="00BD3EB1">
      <w:pPr>
        <w:widowControl/>
        <w:numPr>
          <w:ilvl w:val="0"/>
          <w:numId w:val="4"/>
        </w:numPr>
        <w:pBdr>
          <w:top w:val="nil"/>
          <w:left w:val="nil"/>
          <w:bottom w:val="nil"/>
          <w:right w:val="nil"/>
        </w:pBdr>
        <w:suppressAutoHyphens w:val="0"/>
        <w:jc w:val="both"/>
        <w:rPr>
          <w:rFonts w:ascii="Arial" w:hAnsi="Arial" w:cs="Arial"/>
          <w:color w:val="000000"/>
        </w:rPr>
      </w:pPr>
      <w:r w:rsidRPr="00BD3EB1">
        <w:rPr>
          <w:rFonts w:ascii="Arial" w:hAnsi="Arial" w:cs="Arial"/>
          <w:color w:val="000000" w:themeColor="text1"/>
        </w:rPr>
        <w:t>You will also play a vital role, along with the rest of the board of trustees, in developing our overall Scheme strategy and ensuring the ongoing good governance of the Scheme.</w:t>
      </w:r>
    </w:p>
    <w:p w14:paraId="282884D9" w14:textId="77777777" w:rsidR="00D46643" w:rsidRDefault="00D46643" w:rsidP="00D46643">
      <w:pPr>
        <w:pStyle w:val="ListParagraph"/>
        <w:rPr>
          <w:rFonts w:ascii="Arial" w:hAnsi="Arial" w:cs="Arial"/>
          <w:color w:val="000000"/>
        </w:rPr>
      </w:pPr>
    </w:p>
    <w:p w14:paraId="0C9E18C2" w14:textId="77777777" w:rsidR="00D46643" w:rsidRPr="00BD3EB1" w:rsidRDefault="00D46643" w:rsidP="00D46643">
      <w:pPr>
        <w:widowControl/>
        <w:pBdr>
          <w:top w:val="nil"/>
          <w:left w:val="nil"/>
          <w:bottom w:val="nil"/>
          <w:right w:val="nil"/>
        </w:pBdr>
        <w:suppressAutoHyphens w:val="0"/>
        <w:jc w:val="both"/>
        <w:rPr>
          <w:rFonts w:ascii="Arial" w:hAnsi="Arial" w:cs="Arial"/>
          <w:color w:val="000000"/>
        </w:rPr>
      </w:pPr>
    </w:p>
    <w:p w14:paraId="37855AC3" w14:textId="77777777" w:rsidR="00BD3EB1" w:rsidRPr="00BD3EB1" w:rsidRDefault="00BD3EB1" w:rsidP="00BD3EB1">
      <w:pPr>
        <w:widowControl/>
        <w:suppressAutoHyphens w:val="0"/>
        <w:ind w:left="720"/>
        <w:contextualSpacing/>
        <w:rPr>
          <w:rFonts w:ascii="Arial" w:hAnsi="Arial" w:cs="Arial"/>
          <w:b/>
          <w:bCs/>
          <w:color w:val="000000"/>
        </w:rPr>
      </w:pPr>
    </w:p>
    <w:p w14:paraId="11F7C67B" w14:textId="77777777" w:rsidR="00BD3EB1" w:rsidRPr="00BD3EB1" w:rsidRDefault="00BD3EB1" w:rsidP="00BD3EB1">
      <w:pPr>
        <w:pBdr>
          <w:top w:val="nil"/>
          <w:left w:val="nil"/>
          <w:bottom w:val="nil"/>
          <w:right w:val="nil"/>
        </w:pBdr>
        <w:spacing w:line="288" w:lineRule="auto"/>
        <w:jc w:val="both"/>
        <w:rPr>
          <w:rFonts w:ascii="Arial" w:hAnsi="Arial" w:cs="Arial"/>
          <w:color w:val="000000"/>
        </w:rPr>
      </w:pPr>
      <w:r w:rsidRPr="00BD3EB1">
        <w:rPr>
          <w:rFonts w:ascii="Arial" w:hAnsi="Arial" w:cs="Arial"/>
          <w:b/>
          <w:bCs/>
          <w:color w:val="000000" w:themeColor="text1"/>
        </w:rPr>
        <w:t>What are we looking for?</w:t>
      </w:r>
    </w:p>
    <w:p w14:paraId="698615C7" w14:textId="77777777" w:rsidR="00BD3EB1" w:rsidRDefault="00BD3EB1" w:rsidP="00BD3EB1">
      <w:pPr>
        <w:widowControl/>
        <w:pBdr>
          <w:top w:val="nil"/>
          <w:left w:val="nil"/>
          <w:bottom w:val="nil"/>
          <w:right w:val="nil"/>
        </w:pBdr>
        <w:spacing w:line="288" w:lineRule="auto"/>
        <w:rPr>
          <w:rFonts w:ascii="Arial" w:hAnsi="Arial" w:cs="Arial"/>
          <w:color w:val="000000" w:themeColor="text1"/>
        </w:rPr>
      </w:pPr>
      <w:r w:rsidRPr="00BD3EB1">
        <w:rPr>
          <w:rFonts w:ascii="Arial" w:hAnsi="Arial" w:cs="Arial"/>
          <w:color w:val="000000" w:themeColor="text1"/>
        </w:rPr>
        <w:t xml:space="preserve">The ideal candidate will bring a wide range of experience and skills, be comfortable with leading others and providing strategic direction. </w:t>
      </w:r>
    </w:p>
    <w:p w14:paraId="20F6A365" w14:textId="77777777" w:rsidR="00D46643" w:rsidRDefault="00D46643" w:rsidP="00BD3EB1">
      <w:pPr>
        <w:widowControl/>
        <w:pBdr>
          <w:top w:val="nil"/>
          <w:left w:val="nil"/>
          <w:bottom w:val="nil"/>
          <w:right w:val="nil"/>
        </w:pBdr>
        <w:spacing w:line="288" w:lineRule="auto"/>
        <w:rPr>
          <w:rFonts w:ascii="Arial" w:hAnsi="Arial" w:cs="Arial"/>
          <w:color w:val="000000" w:themeColor="text1"/>
        </w:rPr>
      </w:pPr>
    </w:p>
    <w:p w14:paraId="2E5DB4DA" w14:textId="77777777" w:rsidR="00D46643" w:rsidRPr="00BD3EB1" w:rsidRDefault="00D46643" w:rsidP="00BD3EB1">
      <w:pPr>
        <w:widowControl/>
        <w:pBdr>
          <w:top w:val="nil"/>
          <w:left w:val="nil"/>
          <w:bottom w:val="nil"/>
          <w:right w:val="nil"/>
        </w:pBdr>
        <w:spacing w:line="288" w:lineRule="auto"/>
        <w:rPr>
          <w:rFonts w:ascii="Arial" w:hAnsi="Arial" w:cs="Arial"/>
          <w:color w:val="000000"/>
        </w:rPr>
      </w:pPr>
    </w:p>
    <w:p w14:paraId="57FE5CDE" w14:textId="77777777" w:rsidR="00BD3EB1" w:rsidRPr="00BD3EB1" w:rsidRDefault="00BD3EB1" w:rsidP="00BD3EB1">
      <w:pPr>
        <w:widowControl/>
        <w:pBdr>
          <w:top w:val="nil"/>
          <w:left w:val="nil"/>
          <w:bottom w:val="nil"/>
          <w:right w:val="nil"/>
        </w:pBdr>
        <w:spacing w:line="288" w:lineRule="auto"/>
        <w:rPr>
          <w:rFonts w:ascii="Arial" w:hAnsi="Arial" w:cs="Arial"/>
          <w:color w:val="000000"/>
        </w:rPr>
      </w:pPr>
    </w:p>
    <w:p w14:paraId="5792139B" w14:textId="77777777" w:rsidR="00BD3EB1" w:rsidRPr="00BD3EB1" w:rsidRDefault="00BD3EB1" w:rsidP="00BD3EB1">
      <w:pPr>
        <w:widowControl/>
        <w:pBdr>
          <w:top w:val="nil"/>
          <w:left w:val="nil"/>
          <w:bottom w:val="nil"/>
          <w:right w:val="nil"/>
        </w:pBdr>
        <w:spacing w:line="288" w:lineRule="auto"/>
        <w:rPr>
          <w:rFonts w:ascii="Arial" w:hAnsi="Arial" w:cs="Arial"/>
          <w:b/>
          <w:bCs/>
          <w:color w:val="000000"/>
        </w:rPr>
      </w:pPr>
      <w:r w:rsidRPr="00BD3EB1">
        <w:rPr>
          <w:rFonts w:ascii="Arial" w:hAnsi="Arial" w:cs="Arial"/>
          <w:b/>
          <w:bCs/>
          <w:color w:val="000000"/>
        </w:rPr>
        <w:lastRenderedPageBreak/>
        <w:t>Essential Skills, Knowledge and Experience</w:t>
      </w:r>
    </w:p>
    <w:p w14:paraId="1A0717D9" w14:textId="77777777" w:rsidR="00BD3EB1" w:rsidRPr="00BD3EB1" w:rsidRDefault="00BD3EB1" w:rsidP="00BD3EB1">
      <w:pPr>
        <w:widowControl/>
        <w:numPr>
          <w:ilvl w:val="0"/>
          <w:numId w:val="5"/>
        </w:numPr>
        <w:pBdr>
          <w:top w:val="nil"/>
          <w:left w:val="nil"/>
          <w:bottom w:val="nil"/>
          <w:right w:val="nil"/>
        </w:pBdr>
        <w:suppressAutoHyphens w:val="0"/>
        <w:spacing w:line="288" w:lineRule="auto"/>
        <w:rPr>
          <w:rFonts w:ascii="Arial" w:hAnsi="Arial" w:cs="Arial"/>
          <w:color w:val="000000"/>
        </w:rPr>
      </w:pPr>
      <w:r w:rsidRPr="00BD3EB1">
        <w:rPr>
          <w:rFonts w:ascii="Arial" w:hAnsi="Arial" w:cs="Arial"/>
          <w:color w:val="000000" w:themeColor="text1"/>
        </w:rPr>
        <w:t>Strong management experience.</w:t>
      </w:r>
    </w:p>
    <w:p w14:paraId="1D2AA0F2" w14:textId="77777777" w:rsidR="00BD3EB1" w:rsidRPr="00BD3EB1" w:rsidRDefault="00BD3EB1" w:rsidP="00BD3EB1">
      <w:pPr>
        <w:widowControl/>
        <w:numPr>
          <w:ilvl w:val="0"/>
          <w:numId w:val="5"/>
        </w:numPr>
        <w:pBdr>
          <w:top w:val="nil"/>
          <w:left w:val="nil"/>
          <w:bottom w:val="nil"/>
          <w:right w:val="nil"/>
        </w:pBdr>
        <w:suppressAutoHyphens w:val="0"/>
        <w:spacing w:line="288" w:lineRule="auto"/>
        <w:rPr>
          <w:rFonts w:ascii="Arial" w:hAnsi="Arial" w:cs="Arial"/>
          <w:color w:val="000000"/>
        </w:rPr>
      </w:pPr>
      <w:r w:rsidRPr="00BD3EB1">
        <w:rPr>
          <w:rFonts w:ascii="Arial" w:hAnsi="Arial" w:cs="Arial"/>
          <w:color w:val="000000" w:themeColor="text1"/>
        </w:rPr>
        <w:t>Ability to effectively and clearly communicate.</w:t>
      </w:r>
    </w:p>
    <w:p w14:paraId="076D37D6" w14:textId="77777777" w:rsidR="00BD3EB1" w:rsidRPr="00BD3EB1" w:rsidRDefault="00BD3EB1" w:rsidP="00BD3EB1">
      <w:pPr>
        <w:widowControl/>
        <w:numPr>
          <w:ilvl w:val="0"/>
          <w:numId w:val="5"/>
        </w:numPr>
        <w:pBdr>
          <w:top w:val="nil"/>
          <w:left w:val="nil"/>
          <w:bottom w:val="nil"/>
          <w:right w:val="nil"/>
        </w:pBdr>
        <w:suppressAutoHyphens w:val="0"/>
        <w:spacing w:line="288" w:lineRule="auto"/>
        <w:rPr>
          <w:rFonts w:ascii="Arial" w:hAnsi="Arial" w:cs="Arial"/>
          <w:color w:val="000000"/>
        </w:rPr>
      </w:pPr>
      <w:r w:rsidRPr="00BD3EB1">
        <w:rPr>
          <w:rFonts w:ascii="Arial" w:hAnsi="Arial" w:cs="Arial"/>
          <w:color w:val="000000" w:themeColor="text1"/>
        </w:rPr>
        <w:t xml:space="preserve">Sound judgement and </w:t>
      </w:r>
      <w:proofErr w:type="gramStart"/>
      <w:r w:rsidRPr="00BD3EB1">
        <w:rPr>
          <w:rFonts w:ascii="Arial" w:hAnsi="Arial" w:cs="Arial"/>
          <w:color w:val="000000" w:themeColor="text1"/>
        </w:rPr>
        <w:t>problem solving</w:t>
      </w:r>
      <w:proofErr w:type="gramEnd"/>
      <w:r w:rsidRPr="00BD3EB1">
        <w:rPr>
          <w:rFonts w:ascii="Arial" w:hAnsi="Arial" w:cs="Arial"/>
          <w:color w:val="000000" w:themeColor="text1"/>
        </w:rPr>
        <w:t xml:space="preserve"> skills.</w:t>
      </w:r>
    </w:p>
    <w:p w14:paraId="0403D101" w14:textId="77777777" w:rsidR="00BD3EB1" w:rsidRPr="00BD3EB1" w:rsidRDefault="00BD3EB1" w:rsidP="00BD3EB1">
      <w:pPr>
        <w:widowControl/>
        <w:numPr>
          <w:ilvl w:val="0"/>
          <w:numId w:val="5"/>
        </w:numPr>
        <w:pBdr>
          <w:top w:val="nil"/>
          <w:left w:val="nil"/>
          <w:bottom w:val="nil"/>
          <w:right w:val="nil"/>
        </w:pBdr>
        <w:suppressAutoHyphens w:val="0"/>
        <w:spacing w:line="288" w:lineRule="auto"/>
        <w:rPr>
          <w:rFonts w:ascii="Arial" w:hAnsi="Arial" w:cs="Arial"/>
          <w:color w:val="000000"/>
        </w:rPr>
      </w:pPr>
      <w:r w:rsidRPr="00BD3EB1">
        <w:rPr>
          <w:rFonts w:ascii="Arial" w:hAnsi="Arial" w:cs="Arial"/>
          <w:color w:val="000000" w:themeColor="text1"/>
        </w:rPr>
        <w:t xml:space="preserve">Business acumen and the ability to understand the operational and financial requirements of the charity and trustee role. </w:t>
      </w:r>
    </w:p>
    <w:p w14:paraId="2175D90C" w14:textId="77777777" w:rsidR="00BD3EB1" w:rsidRPr="00BD3EB1" w:rsidRDefault="00BD3EB1" w:rsidP="00BD3EB1">
      <w:pPr>
        <w:pBdr>
          <w:top w:val="nil"/>
          <w:left w:val="nil"/>
          <w:bottom w:val="nil"/>
          <w:right w:val="nil"/>
        </w:pBdr>
        <w:tabs>
          <w:tab w:val="left" w:pos="0"/>
        </w:tabs>
        <w:spacing w:line="288" w:lineRule="auto"/>
        <w:rPr>
          <w:rFonts w:ascii="Arial" w:hAnsi="Arial" w:cs="Arial"/>
          <w:color w:val="000000"/>
        </w:rPr>
      </w:pPr>
    </w:p>
    <w:p w14:paraId="4114785A" w14:textId="77777777" w:rsidR="00BD3EB1" w:rsidRPr="00BD3EB1" w:rsidRDefault="00BD3EB1" w:rsidP="00BD3EB1">
      <w:pPr>
        <w:pBdr>
          <w:top w:val="nil"/>
          <w:left w:val="nil"/>
          <w:bottom w:val="nil"/>
          <w:right w:val="nil"/>
        </w:pBdr>
        <w:spacing w:line="288" w:lineRule="auto"/>
        <w:rPr>
          <w:rFonts w:ascii="Arial" w:hAnsi="Arial" w:cs="Arial"/>
          <w:color w:val="000000"/>
        </w:rPr>
      </w:pPr>
      <w:r w:rsidRPr="00BD3EB1">
        <w:rPr>
          <w:rFonts w:ascii="Arial" w:hAnsi="Arial" w:cs="Arial"/>
          <w:b/>
          <w:bCs/>
          <w:color w:val="000000" w:themeColor="text1"/>
        </w:rPr>
        <w:t>Vetting</w:t>
      </w:r>
    </w:p>
    <w:p w14:paraId="4959EA1D" w14:textId="77777777" w:rsidR="00BD3EB1" w:rsidRPr="00BD3EB1" w:rsidRDefault="00BD3EB1" w:rsidP="00BD3EB1">
      <w:pPr>
        <w:spacing w:line="276" w:lineRule="auto"/>
        <w:jc w:val="both"/>
        <w:rPr>
          <w:rFonts w:ascii="Arial" w:hAnsi="Arial" w:cs="Arial"/>
          <w:color w:val="000000"/>
        </w:rPr>
      </w:pPr>
      <w:r w:rsidRPr="00BD3EB1">
        <w:rPr>
          <w:rFonts w:ascii="Arial" w:hAnsi="Arial" w:cs="Arial"/>
          <w:color w:val="000000" w:themeColor="text1"/>
        </w:rPr>
        <w:t xml:space="preserve">Successful applicants will be required to pass </w:t>
      </w:r>
      <w:proofErr w:type="gramStart"/>
      <w:r w:rsidRPr="00BD3EB1">
        <w:rPr>
          <w:rFonts w:ascii="Arial" w:hAnsi="Arial" w:cs="Arial"/>
          <w:color w:val="000000" w:themeColor="text1"/>
        </w:rPr>
        <w:t>a number of</w:t>
      </w:r>
      <w:proofErr w:type="gramEnd"/>
      <w:r w:rsidRPr="00BD3EB1">
        <w:rPr>
          <w:rFonts w:ascii="Arial" w:hAnsi="Arial" w:cs="Arial"/>
          <w:color w:val="000000" w:themeColor="text1"/>
        </w:rPr>
        <w:t xml:space="preserve"> checks prior to commencing the role, including a DBS and financial check as part of the vetting process. The requirements fall under the Charities Act and ensure that all Trustees are eligible for the role. </w:t>
      </w:r>
    </w:p>
    <w:p w14:paraId="19773713" w14:textId="77777777" w:rsidR="00BD3EB1" w:rsidRPr="00BD3EB1" w:rsidRDefault="00BD3EB1" w:rsidP="00BD3EB1">
      <w:pPr>
        <w:spacing w:line="276" w:lineRule="auto"/>
        <w:jc w:val="both"/>
        <w:rPr>
          <w:rFonts w:ascii="Arial" w:hAnsi="Arial" w:cs="Arial"/>
          <w:color w:val="000000"/>
        </w:rPr>
      </w:pPr>
    </w:p>
    <w:p w14:paraId="0D8893E5" w14:textId="77777777" w:rsidR="00BD3EB1" w:rsidRPr="00BD3EB1" w:rsidRDefault="00BD3EB1" w:rsidP="00BD3EB1">
      <w:pPr>
        <w:spacing w:line="276" w:lineRule="auto"/>
        <w:jc w:val="both"/>
        <w:rPr>
          <w:rFonts w:ascii="Arial" w:hAnsi="Arial" w:cs="Arial"/>
          <w:b/>
          <w:bCs/>
          <w:color w:val="000000"/>
        </w:rPr>
      </w:pPr>
      <w:r w:rsidRPr="00BD3EB1">
        <w:rPr>
          <w:rFonts w:ascii="Arial" w:hAnsi="Arial" w:cs="Arial"/>
          <w:b/>
          <w:bCs/>
          <w:color w:val="000000" w:themeColor="text1"/>
        </w:rPr>
        <w:t xml:space="preserve">To enable the vetting checks to be completed you must have a minimum of 5 years UK address history. </w:t>
      </w:r>
    </w:p>
    <w:p w14:paraId="4B9E7050" w14:textId="77777777" w:rsidR="00BD3EB1" w:rsidRPr="00BD3EB1" w:rsidRDefault="00BD3EB1" w:rsidP="00BD3EB1">
      <w:pPr>
        <w:spacing w:line="276" w:lineRule="auto"/>
        <w:jc w:val="both"/>
        <w:rPr>
          <w:rFonts w:ascii="Arial" w:hAnsi="Arial" w:cs="Arial"/>
          <w:color w:val="000000"/>
        </w:rPr>
      </w:pPr>
      <w:r w:rsidRPr="00BD3EB1">
        <w:rPr>
          <w:rFonts w:ascii="Arial" w:hAnsi="Arial" w:cs="Arial"/>
          <w:color w:val="000000" w:themeColor="text1"/>
        </w:rPr>
        <w:t xml:space="preserve">There are some circumstances which prohibit an individual from being appointed as a Trustee, more details can be found on the Charities Commission website. </w:t>
      </w:r>
    </w:p>
    <w:p w14:paraId="184788C7" w14:textId="77777777" w:rsidR="00BD3EB1" w:rsidRPr="00BD3EB1" w:rsidRDefault="00BD3EB1" w:rsidP="00BD3EB1">
      <w:pPr>
        <w:spacing w:line="276" w:lineRule="auto"/>
        <w:jc w:val="both"/>
        <w:rPr>
          <w:rFonts w:ascii="Arial" w:hAnsi="Arial" w:cs="Arial"/>
          <w:color w:val="000000"/>
        </w:rPr>
      </w:pPr>
    </w:p>
    <w:p w14:paraId="0B56FA5C" w14:textId="77777777" w:rsidR="00BD3EB1" w:rsidRPr="00BD3EB1" w:rsidRDefault="00BD3EB1" w:rsidP="00BD3EB1">
      <w:pPr>
        <w:spacing w:line="276" w:lineRule="auto"/>
        <w:jc w:val="both"/>
        <w:rPr>
          <w:rFonts w:ascii="Arial" w:hAnsi="Arial" w:cs="Arial"/>
          <w:b/>
          <w:bCs/>
          <w:color w:val="000000"/>
        </w:rPr>
      </w:pPr>
      <w:r w:rsidRPr="00BD3EB1">
        <w:rPr>
          <w:rFonts w:ascii="Arial" w:hAnsi="Arial" w:cs="Arial"/>
          <w:b/>
          <w:bCs/>
          <w:color w:val="000000" w:themeColor="text1"/>
        </w:rPr>
        <w:t>What difference will you make?</w:t>
      </w:r>
    </w:p>
    <w:p w14:paraId="22CF5A83" w14:textId="77777777" w:rsidR="00BD3EB1" w:rsidRPr="00BD3EB1" w:rsidRDefault="00BD3EB1" w:rsidP="00BD3EB1">
      <w:pPr>
        <w:spacing w:line="276" w:lineRule="auto"/>
        <w:jc w:val="both"/>
        <w:rPr>
          <w:rFonts w:ascii="Arial" w:hAnsi="Arial" w:cs="Arial"/>
          <w:color w:val="000000"/>
        </w:rPr>
      </w:pPr>
      <w:r w:rsidRPr="00BD3EB1">
        <w:rPr>
          <w:rFonts w:ascii="Arial" w:hAnsi="Arial" w:cs="Arial"/>
          <w:color w:val="000000" w:themeColor="text1"/>
        </w:rPr>
        <w:t xml:space="preserve">Your support as </w:t>
      </w:r>
      <w:r w:rsidRPr="00BD3EB1">
        <w:rPr>
          <w:rFonts w:ascii="Arial" w:hAnsi="Arial" w:cs="Arial"/>
          <w:b/>
          <w:bCs/>
          <w:color w:val="000000" w:themeColor="text1"/>
        </w:rPr>
        <w:t>Chair</w:t>
      </w:r>
      <w:r w:rsidRPr="00BD3EB1">
        <w:rPr>
          <w:rFonts w:ascii="Arial" w:hAnsi="Arial" w:cs="Arial"/>
          <w:color w:val="000000" w:themeColor="text1"/>
        </w:rPr>
        <w:t xml:space="preserve"> will assist us in being able to continue to provide vital individual, non-judgemental, compassionate and confidential volunteer-led help and support to local families in Bartley Green, Edgbaston, Harborne, Ladywood, Soho and Quinton.</w:t>
      </w:r>
    </w:p>
    <w:p w14:paraId="07D02B2F" w14:textId="77777777" w:rsidR="00BD3EB1" w:rsidRPr="00BD3EB1" w:rsidRDefault="00BD3EB1" w:rsidP="00BD3EB1">
      <w:pPr>
        <w:spacing w:line="276" w:lineRule="auto"/>
        <w:jc w:val="both"/>
        <w:rPr>
          <w:rFonts w:ascii="Arial" w:hAnsi="Arial" w:cs="Arial"/>
          <w:color w:val="000000"/>
        </w:rPr>
      </w:pPr>
    </w:p>
    <w:p w14:paraId="58156A83" w14:textId="77777777" w:rsidR="00BD3EB1" w:rsidRPr="00BD3EB1" w:rsidRDefault="00BD3EB1" w:rsidP="00BD3EB1">
      <w:pPr>
        <w:spacing w:line="276" w:lineRule="auto"/>
        <w:jc w:val="both"/>
        <w:rPr>
          <w:rFonts w:ascii="Arial" w:hAnsi="Arial" w:cs="Arial"/>
          <w:b/>
          <w:bCs/>
          <w:color w:val="000000"/>
        </w:rPr>
      </w:pPr>
      <w:r w:rsidRPr="00BD3EB1">
        <w:rPr>
          <w:rFonts w:ascii="Arial" w:hAnsi="Arial" w:cs="Arial"/>
          <w:b/>
          <w:bCs/>
          <w:color w:val="000000" w:themeColor="text1"/>
        </w:rPr>
        <w:t>What will you gain?</w:t>
      </w:r>
    </w:p>
    <w:p w14:paraId="48A40585" w14:textId="77777777" w:rsidR="00BD3EB1" w:rsidRPr="00BD3EB1" w:rsidRDefault="00BD3EB1" w:rsidP="00BD3EB1">
      <w:pPr>
        <w:widowControl/>
        <w:pBdr>
          <w:top w:val="nil"/>
          <w:left w:val="nil"/>
          <w:bottom w:val="nil"/>
          <w:right w:val="nil"/>
        </w:pBdr>
        <w:spacing w:after="150" w:line="288" w:lineRule="auto"/>
        <w:rPr>
          <w:rFonts w:ascii="Arial" w:hAnsi="Arial" w:cs="Arial"/>
          <w:color w:val="000000"/>
        </w:rPr>
      </w:pPr>
      <w:r w:rsidRPr="00BD3EB1">
        <w:rPr>
          <w:rFonts w:ascii="Arial" w:hAnsi="Arial" w:cs="Arial"/>
          <w:color w:val="000000" w:themeColor="text1"/>
        </w:rPr>
        <w:t>You will have the opportunity to use your knowledge and expertise to influence the strategic management of the Scheme and allow the Scheme to continue to make a real difference to the lives of families and children in the local area.</w:t>
      </w:r>
    </w:p>
    <w:p w14:paraId="5774A8AA" w14:textId="77777777" w:rsidR="00BD3EB1" w:rsidRPr="00BD3EB1" w:rsidRDefault="00BD3EB1" w:rsidP="00BD3EB1">
      <w:pPr>
        <w:widowControl/>
        <w:pBdr>
          <w:top w:val="nil"/>
          <w:left w:val="nil"/>
          <w:bottom w:val="nil"/>
          <w:right w:val="nil"/>
        </w:pBdr>
        <w:spacing w:line="288" w:lineRule="auto"/>
        <w:rPr>
          <w:rFonts w:ascii="Arial" w:hAnsi="Arial" w:cs="Arial"/>
          <w:color w:val="000000"/>
        </w:rPr>
      </w:pPr>
      <w:r w:rsidRPr="00BD3EB1">
        <w:rPr>
          <w:rFonts w:ascii="Arial" w:hAnsi="Arial" w:cs="Arial"/>
          <w:color w:val="000000" w:themeColor="text1"/>
        </w:rPr>
        <w:t>You will have the opportunity to develop or enhance your strategic leadership skills by supporting the development and implementation of the overall Scheme strategy, working alongside committed and professional fellow trustees and staff.</w:t>
      </w:r>
    </w:p>
    <w:p w14:paraId="31776A6F" w14:textId="77777777" w:rsidR="00BD3EB1" w:rsidRPr="00BD3EB1" w:rsidRDefault="00BD3EB1" w:rsidP="00BD3EB1">
      <w:pPr>
        <w:widowControl/>
        <w:pBdr>
          <w:top w:val="nil"/>
          <w:left w:val="nil"/>
          <w:bottom w:val="nil"/>
          <w:right w:val="nil"/>
        </w:pBdr>
        <w:spacing w:line="288" w:lineRule="auto"/>
        <w:rPr>
          <w:rFonts w:ascii="Arial" w:hAnsi="Arial" w:cs="Arial"/>
          <w:color w:val="000000"/>
        </w:rPr>
      </w:pPr>
    </w:p>
    <w:p w14:paraId="4D3AF4A6" w14:textId="77777777" w:rsidR="00BD3EB1" w:rsidRPr="00BD3EB1" w:rsidRDefault="00BD3EB1" w:rsidP="00BD3EB1">
      <w:pPr>
        <w:widowControl/>
        <w:pBdr>
          <w:top w:val="nil"/>
          <w:left w:val="nil"/>
          <w:bottom w:val="nil"/>
          <w:right w:val="nil"/>
        </w:pBdr>
        <w:spacing w:line="288" w:lineRule="auto"/>
        <w:rPr>
          <w:rFonts w:ascii="Arial" w:eastAsia="Times New Roman" w:hAnsi="Arial" w:cs="Arial"/>
          <w:color w:val="auto"/>
          <w:lang w:eastAsia="en-US" w:bidi="ar-SA"/>
        </w:rPr>
      </w:pPr>
      <w:r w:rsidRPr="00BD3EB1">
        <w:rPr>
          <w:rFonts w:ascii="Arial" w:hAnsi="Arial" w:cs="Arial"/>
          <w:b/>
          <w:bCs/>
          <w:color w:val="000000" w:themeColor="text1"/>
        </w:rPr>
        <w:t xml:space="preserve">Want to find out more? An informal conversation can be arranged by getting in touch with us via </w:t>
      </w:r>
      <w:r w:rsidRPr="00BD3EB1">
        <w:rPr>
          <w:rFonts w:ascii="Arial" w:eastAsia="Times New Roman" w:hAnsi="Arial" w:cs="Arial"/>
          <w:b/>
          <w:bCs/>
          <w:color w:val="auto"/>
          <w:lang w:eastAsia="en-US" w:bidi="ar-SA"/>
        </w:rPr>
        <w:t>07845 085488 or admin@homestartbcsw.org</w:t>
      </w:r>
    </w:p>
    <w:sectPr w:rsidR="00BD3EB1" w:rsidRPr="00BD3EB1">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67AF"/>
    <w:multiLevelType w:val="multilevel"/>
    <w:tmpl w:val="CF1CE9CA"/>
    <w:lvl w:ilvl="0">
      <w:start w:val="1"/>
      <w:numFmt w:val="bullet"/>
      <w:lvlText w:val=""/>
      <w:lvlJc w:val="left"/>
      <w:pPr>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31D73A9"/>
    <w:multiLevelType w:val="multilevel"/>
    <w:tmpl w:val="EB388474"/>
    <w:lvl w:ilvl="0">
      <w:start w:val="1"/>
      <w:numFmt w:val="bullet"/>
      <w:lvlText w:val=""/>
      <w:lvlJc w:val="left"/>
      <w:pPr>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50B16892"/>
    <w:multiLevelType w:val="multilevel"/>
    <w:tmpl w:val="F3628F02"/>
    <w:lvl w:ilvl="0">
      <w:start w:val="1"/>
      <w:numFmt w:val="bullet"/>
      <w:lvlText w:val=""/>
      <w:lvlJc w:val="left"/>
      <w:pPr>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53855685"/>
    <w:multiLevelType w:val="multilevel"/>
    <w:tmpl w:val="DFC067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2AE3D9C"/>
    <w:multiLevelType w:val="multilevel"/>
    <w:tmpl w:val="96769DA0"/>
    <w:lvl w:ilvl="0">
      <w:start w:val="1"/>
      <w:numFmt w:val="bullet"/>
      <w:lvlText w:val=""/>
      <w:lvlJc w:val="left"/>
      <w:pPr>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680736620">
    <w:abstractNumId w:val="1"/>
  </w:num>
  <w:num w:numId="2" w16cid:durableId="105854807">
    <w:abstractNumId w:val="4"/>
  </w:num>
  <w:num w:numId="3" w16cid:durableId="790904772">
    <w:abstractNumId w:val="3"/>
  </w:num>
  <w:num w:numId="4" w16cid:durableId="921138992">
    <w:abstractNumId w:val="0"/>
  </w:num>
  <w:num w:numId="5" w16cid:durableId="102717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45"/>
    <w:rsid w:val="00000DC6"/>
    <w:rsid w:val="00114058"/>
    <w:rsid w:val="00214B18"/>
    <w:rsid w:val="002512F0"/>
    <w:rsid w:val="002F1AC8"/>
    <w:rsid w:val="00444AFE"/>
    <w:rsid w:val="00492092"/>
    <w:rsid w:val="00600FC3"/>
    <w:rsid w:val="00667C57"/>
    <w:rsid w:val="00683BBC"/>
    <w:rsid w:val="006E6848"/>
    <w:rsid w:val="006E6C18"/>
    <w:rsid w:val="00741745"/>
    <w:rsid w:val="007D3C01"/>
    <w:rsid w:val="00924B0F"/>
    <w:rsid w:val="00942E91"/>
    <w:rsid w:val="00985279"/>
    <w:rsid w:val="009B799E"/>
    <w:rsid w:val="00A37C1B"/>
    <w:rsid w:val="00B67AC6"/>
    <w:rsid w:val="00BD3EB1"/>
    <w:rsid w:val="00CD4A9D"/>
    <w:rsid w:val="00D12FBB"/>
    <w:rsid w:val="00D46643"/>
    <w:rsid w:val="00D80E60"/>
    <w:rsid w:val="00D87A03"/>
    <w:rsid w:val="00DE0CEC"/>
    <w:rsid w:val="00E174F1"/>
    <w:rsid w:val="00E64663"/>
    <w:rsid w:val="00FC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C497"/>
  <w15:docId w15:val="{BC876E6E-1EFB-41CA-A909-B049668F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color w:val="00000A"/>
    </w:rPr>
  </w:style>
  <w:style w:type="paragraph" w:styleId="Heading2">
    <w:name w:val="heading 2"/>
    <w:basedOn w:val="Heading"/>
    <w:uiPriority w:val="9"/>
    <w:unhideWhenUsed/>
    <w:qFormat/>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Pr>
      <w:b/>
      <w:bCs/>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D87A03"/>
    <w:rPr>
      <w:color w:val="0563C1" w:themeColor="hyperlink"/>
      <w:u w:val="single"/>
    </w:rPr>
  </w:style>
  <w:style w:type="character" w:styleId="UnresolvedMention">
    <w:name w:val="Unresolved Mention"/>
    <w:basedOn w:val="DefaultParagraphFont"/>
    <w:uiPriority w:val="99"/>
    <w:semiHidden/>
    <w:unhideWhenUsed/>
    <w:rsid w:val="00D87A03"/>
    <w:rPr>
      <w:color w:val="605E5C"/>
      <w:shd w:val="clear" w:color="auto" w:fill="E1DFDD"/>
    </w:rPr>
  </w:style>
  <w:style w:type="paragraph" w:styleId="ListParagraph">
    <w:name w:val="List Paragraph"/>
    <w:basedOn w:val="Normal"/>
    <w:uiPriority w:val="34"/>
    <w:qFormat/>
    <w:rsid w:val="00D466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Sheeba Eeswaramoorthy</dc:creator>
  <cp:lastModifiedBy>Catherine Amos-Hirst</cp:lastModifiedBy>
  <cp:revision>7</cp:revision>
  <dcterms:created xsi:type="dcterms:W3CDTF">2025-08-15T11:00:00Z</dcterms:created>
  <dcterms:modified xsi:type="dcterms:W3CDTF">2025-08-15T11:07:00Z</dcterms:modified>
  <dc:language>en-GB</dc:language>
</cp:coreProperties>
</file>